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Abandoned Checkout Emails</w:t>
      </w:r>
    </w:p>
    <w:p>
      <w:pPr>
        <w:spacing w:before="240" w:after="100"/>
      </w:pPr>
      <w:r>
        <w:rPr>
          <w:b/>
          <w:sz w:val="26"/>
        </w:rPr>
        <w:t>Email 1 - Subject: You left your 5-day challenge behind</w:t>
      </w:r>
    </w:p>
    <w:p>
      <w:pPr>
        <w:spacing w:before="120" w:after="80"/>
      </w:pPr>
      <w:r>
        <w:rPr>
          <w:b/>
          <w:i/>
          <w:sz w:val="22"/>
        </w:rPr>
        <w:t>Preheader: Your first personal growth step is still waiting.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You were close to joining the 5-Day Personal Growth Momentum Challenge, but your order was not completed.</w:t>
      </w:r>
    </w:p>
    <w:p>
      <w:pPr>
        <w:spacing w:after="120" w:line="259" w:lineRule="auto"/>
      </w:pPr>
      <w:r>
        <w:t>If you still want a simple path for confidence, productivity, habits, discipline, or mornings, your next step is ready.</w:t>
      </w:r>
    </w:p>
    <w:p>
      <w:pPr>
        <w:spacing w:after="120" w:line="259" w:lineRule="auto"/>
      </w:pPr>
      <w:r>
        <w:t>The challenge gives you one daily action, one focused track, and five days to create a visible win.</w:t>
      </w:r>
    </w:p>
    <w:p>
      <w:pPr>
        <w:spacing w:after="120" w:line="259" w:lineRule="auto"/>
      </w:pPr>
      <w:r>
        <w:t>Return to checkout now and complete your registration.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2 - Subject: Still thinking about the challenge?</w:t>
      </w:r>
    </w:p>
    <w:p>
      <w:pPr>
        <w:spacing w:before="120" w:after="80"/>
      </w:pPr>
      <w:r>
        <w:rPr>
          <w:b/>
          <w:i/>
          <w:sz w:val="22"/>
        </w:rPr>
        <w:t>Preheader: Here is what you get when you join.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If you are still deciding, here is the simple version.</w:t>
      </w:r>
    </w:p>
    <w:p>
      <w:pPr>
        <w:spacing w:after="120" w:line="259" w:lineRule="auto"/>
      </w:pPr>
      <w:r>
        <w:t>You get complete five-day challenge access, daily instructions, action prompts, reflection questions, a progress tracker, and a day-five continuation plan.</w:t>
      </w:r>
    </w:p>
    <w:p>
      <w:pPr>
        <w:spacing w:after="120" w:line="259" w:lineRule="auto"/>
      </w:pPr>
      <w:r>
        <w:t>This is for people who want one focused personal growth win without joining another overwhelming course.</w:t>
      </w:r>
    </w:p>
    <w:p>
      <w:pPr>
        <w:spacing w:after="120" w:line="259" w:lineRule="auto"/>
      </w:pPr>
      <w:r>
        <w:t>If that still sounds useful, return to checkout and finish your order now.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3 - Subject: Your five-day momentum path can start today</w:t>
      </w:r>
    </w:p>
    <w:p>
      <w:pPr>
        <w:spacing w:before="120" w:after="80"/>
      </w:pPr>
      <w:r>
        <w:rPr>
          <w:b/>
          <w:i/>
          <w:sz w:val="22"/>
        </w:rPr>
        <w:t>Preheader: Complete your order and begin with Day One.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Your checkout is still incomplete, which means Day One has not started yet.</w:t>
      </w:r>
    </w:p>
    <w:p>
      <w:pPr>
        <w:spacing w:after="120" w:line="259" w:lineRule="auto"/>
      </w:pPr>
      <w:r>
        <w:t>Five days from now, you can still be thinking about the goal, or you can have one focused win completed.</w:t>
      </w:r>
    </w:p>
    <w:p>
      <w:pPr>
        <w:spacing w:after="120" w:line="259" w:lineRule="auto"/>
      </w:pPr>
      <w:r>
        <w:t>The challenge is short, clear, and built around practical action. Complete your order now and start while the next step is simple.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